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C6D5" w14:textId="71C7EB4F" w:rsidR="00927B27" w:rsidRPr="00EA752C" w:rsidRDefault="0040018B" w:rsidP="00EC0AE5">
      <w:pPr>
        <w:spacing w:after="0" w:line="240" w:lineRule="auto"/>
        <w:rPr>
          <w:b/>
          <w:sz w:val="48"/>
        </w:rPr>
      </w:pPr>
      <w:r>
        <w:rPr>
          <w:b/>
          <w:sz w:val="40"/>
        </w:rPr>
        <w:t>Fortbildungslehrgang</w:t>
      </w:r>
    </w:p>
    <w:p w14:paraId="273CCDAB" w14:textId="28899718" w:rsidR="00927B27" w:rsidRPr="00EA752C" w:rsidRDefault="0040018B" w:rsidP="00EC0AE5">
      <w:pPr>
        <w:spacing w:after="0" w:line="240" w:lineRule="auto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56"/>
        </w:rPr>
        <w:t>Brandschutzbeauftragter</w:t>
      </w:r>
    </w:p>
    <w:p w14:paraId="0AC5C176" w14:textId="77777777" w:rsidR="00847078" w:rsidRDefault="00847078" w:rsidP="00EC0AE5">
      <w:pPr>
        <w:spacing w:after="60" w:line="240" w:lineRule="auto"/>
        <w:rPr>
          <w:b/>
          <w:color w:val="1F4E79" w:themeColor="accent1" w:themeShade="80"/>
          <w:sz w:val="24"/>
        </w:rPr>
      </w:pPr>
    </w:p>
    <w:p w14:paraId="399DBF86" w14:textId="0EBD2F21" w:rsidR="00927B27" w:rsidRPr="00927B27" w:rsidRDefault="00B5023D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Ihr Nutzen</w:t>
      </w:r>
    </w:p>
    <w:p w14:paraId="29FB3B4C" w14:textId="19BED584" w:rsidR="0040018B" w:rsidRPr="0040018B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>Dieser Lehrgang ist zur Kenntnisauffrischung für alle Brandschutzbeauftragten mit entsprechenden Vorkenntnissen geeignet.</w:t>
      </w:r>
    </w:p>
    <w:p w14:paraId="7F2CC794" w14:textId="4CBB1FB6" w:rsidR="0040018B" w:rsidRPr="0040018B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 xml:space="preserve">Inhaber eines Personenzertifikates erfüllen mit dem Besuch dieses Lehrgangs ihre Fortbildungspflicht, um die Laufzeit ihres Personenzertifikates auf Antrag um 3 Jahre zu verlängern. </w:t>
      </w:r>
    </w:p>
    <w:p w14:paraId="11D4729B" w14:textId="41BC6461" w:rsidR="0040018B" w:rsidRPr="0040018B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>Die Teilnehmer erhalten Informationen zu aktuellen rechtlichen und technischen Entwicklungen im vorbeugenden und organisatorischen Brandschutz und bringen so ihr Wissen auf den neuesten Stand.</w:t>
      </w:r>
    </w:p>
    <w:p w14:paraId="1C8A57C5" w14:textId="1E3D58B0" w:rsidR="00B5023D" w:rsidRPr="00B5023D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>Die jüngsten Schadensereignisse werden analysiert, situationsbedingt aufgearbeitet und es werden Maßnahmen abgeleitet und präsentiert, die zukünftig bei der Früherkennung von Brandgefahren und notwendigen Gefährdungsbeurteilungen helfen sollen.</w:t>
      </w:r>
    </w:p>
    <w:p w14:paraId="7C268E21" w14:textId="5AB6CA8B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Die Schulung ist geeignet für:</w:t>
      </w:r>
    </w:p>
    <w:p w14:paraId="0F416470" w14:textId="77777777" w:rsidR="0040018B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>Brandschutzbeauftragte aus Industrie, Handel und Verwaltung, Brandschutzverantwortliche</w:t>
      </w:r>
    </w:p>
    <w:p w14:paraId="09421558" w14:textId="4A61AE43" w:rsidR="0040018B" w:rsidRPr="0040018B" w:rsidRDefault="0040018B" w:rsidP="0040018B">
      <w:pPr>
        <w:spacing w:after="60" w:line="240" w:lineRule="auto"/>
        <w:rPr>
          <w:sz w:val="20"/>
          <w:szCs w:val="26"/>
        </w:rPr>
      </w:pPr>
      <w:r w:rsidRPr="0040018B">
        <w:rPr>
          <w:sz w:val="20"/>
          <w:szCs w:val="26"/>
        </w:rPr>
        <w:t>Die Vertiefung des für den betrieblichen Brandschutz notwendigen Wissens für die Erstellung von Kontrollchecklisten, auch zur Er- bzw. Überarbeitung von Flucht- und Rettungsplänen bei produktionsbedingte</w:t>
      </w:r>
      <w:r>
        <w:rPr>
          <w:sz w:val="20"/>
          <w:szCs w:val="26"/>
        </w:rPr>
        <w:t>n</w:t>
      </w:r>
      <w:r w:rsidRPr="0040018B">
        <w:rPr>
          <w:sz w:val="20"/>
          <w:szCs w:val="26"/>
        </w:rPr>
        <w:t xml:space="preserve"> oder gebäudetechnischen Veränderungen sind weitere Inhalte des Fortbildungsseminars.</w:t>
      </w:r>
    </w:p>
    <w:p w14:paraId="72CB0411" w14:textId="01A29D38" w:rsidR="00927B27" w:rsidRPr="00927B27" w:rsidRDefault="00927B27" w:rsidP="0040018B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Ablauf</w:t>
      </w:r>
    </w:p>
    <w:p w14:paraId="39A1EBED" w14:textId="3E20BE2B" w:rsidR="00927B27" w:rsidRPr="00EC0AE5" w:rsidRDefault="00927B27" w:rsidP="00EC0AE5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Anmeldung: </w:t>
      </w:r>
      <w:r w:rsidRPr="00EC0AE5">
        <w:rPr>
          <w:sz w:val="20"/>
          <w:szCs w:val="26"/>
        </w:rPr>
        <w:t xml:space="preserve">Anmeldung der </w:t>
      </w:r>
      <w:r w:rsidR="00847078">
        <w:rPr>
          <w:sz w:val="20"/>
          <w:szCs w:val="26"/>
        </w:rPr>
        <w:t>Teilnehmenden</w:t>
      </w:r>
      <w:r w:rsidRPr="00EC0AE5">
        <w:rPr>
          <w:sz w:val="20"/>
          <w:szCs w:val="26"/>
        </w:rPr>
        <w:t xml:space="preserve"> unter den Kontaktdaten des Schulungszentrums Nord</w:t>
      </w:r>
    </w:p>
    <w:p w14:paraId="477C2884" w14:textId="092C4028" w:rsidR="00927B27" w:rsidRDefault="00927B27" w:rsidP="00EC0AE5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Termin: </w:t>
      </w:r>
      <w:r w:rsidRPr="00EC0AE5">
        <w:rPr>
          <w:sz w:val="20"/>
          <w:szCs w:val="26"/>
        </w:rPr>
        <w:t xml:space="preserve">Unsere Mitarbeiter informieren Sie über mögliche freie Termine </w:t>
      </w:r>
    </w:p>
    <w:p w14:paraId="2DEFFC3D" w14:textId="738289DB" w:rsidR="009263CC" w:rsidRDefault="00035A2C" w:rsidP="009263CC">
      <w:pPr>
        <w:spacing w:after="0" w:line="240" w:lineRule="auto"/>
        <w:ind w:left="405"/>
        <w:rPr>
          <w:sz w:val="20"/>
          <w:szCs w:val="26"/>
        </w:rPr>
      </w:pPr>
      <w:r w:rsidRPr="0040018B">
        <w:rPr>
          <w:b/>
          <w:sz w:val="20"/>
          <w:szCs w:val="26"/>
        </w:rPr>
        <w:t>Kosten:</w:t>
      </w:r>
      <w:r w:rsidRPr="0040018B">
        <w:rPr>
          <w:sz w:val="20"/>
          <w:szCs w:val="26"/>
        </w:rPr>
        <w:t xml:space="preserve"> pro Teilnehmer </w:t>
      </w:r>
      <w:r w:rsidR="009263CC">
        <w:rPr>
          <w:sz w:val="20"/>
          <w:szCs w:val="26"/>
        </w:rPr>
        <w:t>529</w:t>
      </w:r>
      <w:r w:rsidR="0040018B" w:rsidRPr="0040018B">
        <w:rPr>
          <w:sz w:val="20"/>
          <w:szCs w:val="26"/>
        </w:rPr>
        <w:t>,00 €</w:t>
      </w:r>
      <w:r w:rsidR="0040018B">
        <w:rPr>
          <w:sz w:val="20"/>
          <w:szCs w:val="26"/>
        </w:rPr>
        <w:t xml:space="preserve"> </w:t>
      </w:r>
      <w:r w:rsidR="0040018B" w:rsidRPr="0040018B">
        <w:rPr>
          <w:sz w:val="20"/>
          <w:szCs w:val="26"/>
        </w:rPr>
        <w:t>Nettopreis (zzgl. MwSt.)</w:t>
      </w:r>
      <w:r w:rsidR="0040018B">
        <w:rPr>
          <w:sz w:val="20"/>
          <w:szCs w:val="26"/>
        </w:rPr>
        <w:t xml:space="preserve"> </w:t>
      </w:r>
      <w:r w:rsidR="009263CC">
        <w:rPr>
          <w:sz w:val="20"/>
          <w:szCs w:val="26"/>
        </w:rPr>
        <w:t>629,51</w:t>
      </w:r>
      <w:r w:rsidR="0040018B" w:rsidRPr="0040018B">
        <w:rPr>
          <w:sz w:val="20"/>
          <w:szCs w:val="26"/>
        </w:rPr>
        <w:t xml:space="preserve"> €</w:t>
      </w:r>
      <w:r w:rsidR="0040018B">
        <w:rPr>
          <w:sz w:val="20"/>
          <w:szCs w:val="26"/>
        </w:rPr>
        <w:t xml:space="preserve"> </w:t>
      </w:r>
      <w:r w:rsidR="0040018B" w:rsidRPr="0040018B">
        <w:rPr>
          <w:sz w:val="20"/>
          <w:szCs w:val="26"/>
        </w:rPr>
        <w:t>Bruttopreis (inkl. MwSt.)</w:t>
      </w:r>
      <w:r w:rsidR="009263CC">
        <w:rPr>
          <w:sz w:val="20"/>
          <w:szCs w:val="26"/>
        </w:rPr>
        <w:t xml:space="preserve"> </w:t>
      </w:r>
      <w:r>
        <w:rPr>
          <w:sz w:val="20"/>
          <w:szCs w:val="26"/>
        </w:rPr>
        <w:t>bei</w:t>
      </w:r>
    </w:p>
    <w:p w14:paraId="2AF5A014" w14:textId="6AAC6A9A" w:rsidR="00035A2C" w:rsidRPr="00EC0AE5" w:rsidRDefault="00035A2C" w:rsidP="009263CC">
      <w:pPr>
        <w:spacing w:after="0" w:line="240" w:lineRule="auto"/>
        <w:ind w:left="405"/>
        <w:rPr>
          <w:sz w:val="20"/>
          <w:szCs w:val="26"/>
        </w:rPr>
      </w:pPr>
      <w:r>
        <w:rPr>
          <w:sz w:val="20"/>
          <w:szCs w:val="26"/>
        </w:rPr>
        <w:t>min 10 Teilnehme</w:t>
      </w:r>
      <w:r w:rsidR="00847078">
        <w:rPr>
          <w:sz w:val="20"/>
          <w:szCs w:val="26"/>
        </w:rPr>
        <w:t>nden</w:t>
      </w:r>
    </w:p>
    <w:p w14:paraId="71C0CD77" w14:textId="0DC80917" w:rsidR="00927B27" w:rsidRPr="00EC0AE5" w:rsidRDefault="00927B27" w:rsidP="00EC0AE5">
      <w:pPr>
        <w:pStyle w:val="Listenabsatz"/>
        <w:numPr>
          <w:ilvl w:val="0"/>
          <w:numId w:val="13"/>
        </w:numPr>
        <w:spacing w:after="12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Lehrgang: </w:t>
      </w:r>
      <w:r w:rsidRPr="00EC0AE5">
        <w:rPr>
          <w:sz w:val="20"/>
          <w:szCs w:val="26"/>
        </w:rPr>
        <w:t>Durchführung des Lehrgangs</w:t>
      </w:r>
      <w:r w:rsidR="00035A2C">
        <w:rPr>
          <w:sz w:val="20"/>
          <w:szCs w:val="26"/>
        </w:rPr>
        <w:t xml:space="preserve"> </w:t>
      </w:r>
      <w:r w:rsidR="008C6C2A">
        <w:rPr>
          <w:sz w:val="20"/>
          <w:szCs w:val="26"/>
        </w:rPr>
        <w:t>von 08:00 Uhr – 15:</w:t>
      </w:r>
      <w:r w:rsidR="00F32C63">
        <w:rPr>
          <w:sz w:val="20"/>
          <w:szCs w:val="26"/>
        </w:rPr>
        <w:t>3</w:t>
      </w:r>
      <w:r w:rsidR="008C6C2A">
        <w:rPr>
          <w:sz w:val="20"/>
          <w:szCs w:val="26"/>
        </w:rPr>
        <w:t>0 Uhr</w:t>
      </w:r>
      <w:r w:rsidR="00F32C63">
        <w:rPr>
          <w:sz w:val="20"/>
          <w:szCs w:val="26"/>
        </w:rPr>
        <w:t xml:space="preserve"> (8UE)</w:t>
      </w:r>
      <w:r w:rsidR="00557D39">
        <w:rPr>
          <w:sz w:val="20"/>
          <w:szCs w:val="26"/>
        </w:rPr>
        <w:t xml:space="preserve"> inkl.</w:t>
      </w:r>
      <w:r w:rsidRPr="00EC0AE5">
        <w:rPr>
          <w:sz w:val="20"/>
          <w:szCs w:val="26"/>
        </w:rPr>
        <w:t xml:space="preserve"> Zertifi</w:t>
      </w:r>
      <w:r w:rsidR="00847078">
        <w:rPr>
          <w:sz w:val="20"/>
          <w:szCs w:val="26"/>
        </w:rPr>
        <w:t xml:space="preserve">kat für die </w:t>
      </w:r>
      <w:r w:rsidRPr="00EC0AE5">
        <w:rPr>
          <w:sz w:val="20"/>
          <w:szCs w:val="26"/>
        </w:rPr>
        <w:t>Teil</w:t>
      </w:r>
      <w:r w:rsidR="00847078">
        <w:rPr>
          <w:sz w:val="20"/>
          <w:szCs w:val="26"/>
        </w:rPr>
        <w:t>nehmenden</w:t>
      </w:r>
    </w:p>
    <w:p w14:paraId="0C973E8D" w14:textId="62C7D325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Der Lehrgang</w:t>
      </w:r>
    </w:p>
    <w:p w14:paraId="7D9FE8DB" w14:textId="13B64F23" w:rsidR="009263CC" w:rsidRDefault="009263CC" w:rsidP="009263CC">
      <w:pPr>
        <w:spacing w:after="60" w:line="240" w:lineRule="auto"/>
        <w:rPr>
          <w:sz w:val="20"/>
          <w:szCs w:val="26"/>
        </w:rPr>
      </w:pPr>
      <w:r w:rsidRPr="009263CC">
        <w:rPr>
          <w:sz w:val="20"/>
          <w:szCs w:val="26"/>
        </w:rPr>
        <w:t xml:space="preserve"> </w:t>
      </w:r>
      <w:r w:rsidRPr="0040018B">
        <w:rPr>
          <w:sz w:val="20"/>
          <w:szCs w:val="26"/>
        </w:rPr>
        <w:t>Die Schulung dient neben der Auffrischung bereits erworbener Kenntnisse, dem Austausch von Erfahrungen, um die Kenntnisse praxisnah zu vertieften und ein "</w:t>
      </w:r>
      <w:proofErr w:type="gramStart"/>
      <w:r w:rsidRPr="0040018B">
        <w:rPr>
          <w:sz w:val="20"/>
          <w:szCs w:val="26"/>
        </w:rPr>
        <w:t>fachliches Netzwerken</w:t>
      </w:r>
      <w:proofErr w:type="gramEnd"/>
      <w:r w:rsidRPr="0040018B">
        <w:rPr>
          <w:sz w:val="20"/>
          <w:szCs w:val="26"/>
        </w:rPr>
        <w:t>" zu ermöglichen.</w:t>
      </w:r>
    </w:p>
    <w:p w14:paraId="2D552DD6" w14:textId="5406B7FF" w:rsidR="00927B27" w:rsidRPr="00927B27" w:rsidRDefault="009263CC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20D1" wp14:editId="20CD9A0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121025" cy="1800225"/>
                <wp:effectExtent l="0" t="0" r="2222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42A22" w14:textId="025BEB12" w:rsidR="00EC0AE5" w:rsidRPr="00EC0AE5" w:rsidRDefault="00403E7A" w:rsidP="00403E7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EC0AE5" w:rsidRPr="00EC0AE5">
                              <w:rPr>
                                <w:sz w:val="20"/>
                              </w:rPr>
                              <w:t>ontakt:</w:t>
                            </w:r>
                          </w:p>
                          <w:p w14:paraId="54A13371" w14:textId="77777777" w:rsidR="00EC0AE5" w:rsidRPr="00EC0AE5" w:rsidRDefault="00EC0AE5" w:rsidP="00EC0AE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C0AE5">
                              <w:rPr>
                                <w:b/>
                                <w:sz w:val="20"/>
                              </w:rPr>
                              <w:t>Technische Überwachung Rostock GmbH &amp; Co. KG</w:t>
                            </w:r>
                          </w:p>
                          <w:p w14:paraId="473F4EC4" w14:textId="0B7F28FE" w:rsid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Thomas Lüdtke</w:t>
                            </w:r>
                          </w:p>
                          <w:p w14:paraId="2854538B" w14:textId="17402423" w:rsidR="00EC0AE5" w:rsidRPr="00443686" w:rsidRDefault="00EC0AE5" w:rsidP="00EC0AE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443686">
                              <w:rPr>
                                <w:sz w:val="16"/>
                              </w:rPr>
                              <w:t>Leiter Schulungszentrum Nord</w:t>
                            </w:r>
                          </w:p>
                          <w:p w14:paraId="62BD9170" w14:textId="77777777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Wendenstraße 20</w:t>
                            </w:r>
                          </w:p>
                          <w:p w14:paraId="1D816688" w14:textId="77777777" w:rsidR="00EC0AE5" w:rsidRPr="00EC0AE5" w:rsidRDefault="00EC0AE5" w:rsidP="00EC0AE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18184 Broderstorf</w:t>
                            </w:r>
                          </w:p>
                          <w:p w14:paraId="08473804" w14:textId="77777777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0152 53666510</w:t>
                            </w:r>
                          </w:p>
                          <w:p w14:paraId="06986ECD" w14:textId="6C310FD2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luedtke@tue-rostock.de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B20D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94.55pt;margin-top:1.2pt;width:245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" fillcolor="white [3201]" strokeweight=".5pt">
                <v:textbox inset="4mm,3mm">
                  <w:txbxContent>
                    <w:p w14:paraId="44142A22" w14:textId="025BEB12" w:rsidR="00EC0AE5" w:rsidRPr="00EC0AE5" w:rsidRDefault="00403E7A" w:rsidP="00403E7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EC0AE5" w:rsidRPr="00EC0AE5">
                        <w:rPr>
                          <w:sz w:val="20"/>
                        </w:rPr>
                        <w:t>ontakt:</w:t>
                      </w:r>
                    </w:p>
                    <w:p w14:paraId="54A13371" w14:textId="77777777" w:rsidR="00EC0AE5" w:rsidRPr="00EC0AE5" w:rsidRDefault="00EC0AE5" w:rsidP="00EC0AE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EC0AE5">
                        <w:rPr>
                          <w:b/>
                          <w:sz w:val="20"/>
                        </w:rPr>
                        <w:t>Technische Überwachung Rostock GmbH &amp; Co. KG</w:t>
                      </w:r>
                    </w:p>
                    <w:p w14:paraId="473F4EC4" w14:textId="0B7F28FE" w:rsid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Thomas Lüdtke</w:t>
                      </w:r>
                    </w:p>
                    <w:p w14:paraId="2854538B" w14:textId="17402423" w:rsidR="00EC0AE5" w:rsidRPr="00443686" w:rsidRDefault="00EC0AE5" w:rsidP="00EC0AE5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443686">
                        <w:rPr>
                          <w:sz w:val="16"/>
                        </w:rPr>
                        <w:t>Leiter Schulungszentrum Nord</w:t>
                      </w:r>
                    </w:p>
                    <w:p w14:paraId="62BD9170" w14:textId="77777777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Wendenstraße 20</w:t>
                      </w:r>
                    </w:p>
                    <w:p w14:paraId="1D816688" w14:textId="77777777" w:rsidR="00EC0AE5" w:rsidRPr="00EC0AE5" w:rsidRDefault="00EC0AE5" w:rsidP="00EC0AE5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18184 Broderstorf</w:t>
                      </w:r>
                    </w:p>
                    <w:p w14:paraId="08473804" w14:textId="77777777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0152 53666510</w:t>
                      </w:r>
                    </w:p>
                    <w:p w14:paraId="06986ECD" w14:textId="6C310FD2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luedtke@tue-rostock.de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B27" w:rsidRPr="00927B27">
        <w:rPr>
          <w:b/>
          <w:color w:val="1F4E79" w:themeColor="accent1" w:themeShade="80"/>
          <w:sz w:val="24"/>
        </w:rPr>
        <w:t>Inhalt</w:t>
      </w:r>
    </w:p>
    <w:p w14:paraId="0C0D37A0" w14:textId="77777777" w:rsidR="009263CC" w:rsidRDefault="009263CC" w:rsidP="009263CC">
      <w:pPr>
        <w:pStyle w:val="Listenabsatz"/>
        <w:numPr>
          <w:ilvl w:val="0"/>
          <w:numId w:val="14"/>
        </w:numPr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 xml:space="preserve">Aufgaben, Rechte, Pflichten des </w:t>
      </w:r>
    </w:p>
    <w:p w14:paraId="0ED0FBF1" w14:textId="15201D35" w:rsidR="009263CC" w:rsidRPr="009263CC" w:rsidRDefault="009263CC" w:rsidP="009263CC">
      <w:pPr>
        <w:pStyle w:val="Listenabsatz"/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>Brandschutzbeauftragten</w:t>
      </w:r>
    </w:p>
    <w:p w14:paraId="025E0FB1" w14:textId="77777777" w:rsidR="009263CC" w:rsidRPr="009263CC" w:rsidRDefault="009263CC" w:rsidP="009263CC">
      <w:pPr>
        <w:pStyle w:val="Listenabsatz"/>
        <w:numPr>
          <w:ilvl w:val="0"/>
          <w:numId w:val="14"/>
        </w:numPr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>Gesetzliche Grundlagen/Änderungen seit 2018</w:t>
      </w:r>
    </w:p>
    <w:p w14:paraId="6D8CA32F" w14:textId="77777777" w:rsidR="009263CC" w:rsidRPr="009263CC" w:rsidRDefault="009263CC" w:rsidP="009263CC">
      <w:pPr>
        <w:pStyle w:val="Listenabsatz"/>
        <w:numPr>
          <w:ilvl w:val="0"/>
          <w:numId w:val="14"/>
        </w:numPr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>Sicherheits- und Gesundheitskennzeichnung</w:t>
      </w:r>
    </w:p>
    <w:p w14:paraId="475D3085" w14:textId="77777777" w:rsidR="009263CC" w:rsidRPr="009263CC" w:rsidRDefault="009263CC" w:rsidP="009263CC">
      <w:pPr>
        <w:pStyle w:val="Listenabsatz"/>
        <w:numPr>
          <w:ilvl w:val="0"/>
          <w:numId w:val="14"/>
        </w:numPr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>Fragen der Teilnehmer</w:t>
      </w:r>
    </w:p>
    <w:p w14:paraId="5D1B4531" w14:textId="77777777" w:rsidR="009263CC" w:rsidRPr="009263CC" w:rsidRDefault="009263CC" w:rsidP="009263CC">
      <w:pPr>
        <w:pStyle w:val="Listenabsatz"/>
        <w:numPr>
          <w:ilvl w:val="0"/>
          <w:numId w:val="14"/>
        </w:numPr>
        <w:spacing w:after="120" w:line="240" w:lineRule="auto"/>
        <w:ind w:left="426"/>
        <w:rPr>
          <w:sz w:val="20"/>
        </w:rPr>
      </w:pPr>
      <w:r w:rsidRPr="009263CC">
        <w:rPr>
          <w:sz w:val="20"/>
        </w:rPr>
        <w:t>Erfahrungsaustausch der Teilnehmer</w:t>
      </w:r>
    </w:p>
    <w:p w14:paraId="196FC23C" w14:textId="5D367FC8" w:rsidR="00927B27" w:rsidRPr="00927B27" w:rsidRDefault="00927B27" w:rsidP="00D72E1C">
      <w:pPr>
        <w:pStyle w:val="Listenabsatz"/>
        <w:spacing w:after="120" w:line="240" w:lineRule="auto"/>
        <w:rPr>
          <w:sz w:val="20"/>
        </w:rPr>
      </w:pPr>
    </w:p>
    <w:sectPr w:rsidR="00927B27" w:rsidRPr="00927B27" w:rsidSect="00B34FD4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0DB" w14:textId="77777777" w:rsidR="00D453BC" w:rsidRDefault="00D453BC" w:rsidP="00497710">
      <w:pPr>
        <w:spacing w:after="0" w:line="240" w:lineRule="auto"/>
      </w:pPr>
      <w:r>
        <w:separator/>
      </w:r>
    </w:p>
  </w:endnote>
  <w:endnote w:type="continuationSeparator" w:id="0">
    <w:p w14:paraId="284EAD12" w14:textId="77777777" w:rsidR="00D453BC" w:rsidRDefault="00D453BC" w:rsidP="0049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BAA7" w14:textId="77777777" w:rsidR="00B34FD4" w:rsidRDefault="00B34FD4" w:rsidP="004C373D">
    <w:pPr>
      <w:pStyle w:val="Fuzeile"/>
      <w:tabs>
        <w:tab w:val="left" w:pos="851"/>
      </w:tabs>
      <w:rPr>
        <w:b/>
        <w:color w:val="1F3864" w:themeColor="accent5" w:themeShade="80"/>
        <w:sz w:val="20"/>
        <w:szCs w:val="20"/>
      </w:rPr>
    </w:pPr>
  </w:p>
  <w:p w14:paraId="4B3E2CE8" w14:textId="33B4A716" w:rsidR="000F754A" w:rsidRDefault="00B34FD4" w:rsidP="004C373D">
    <w:pPr>
      <w:pStyle w:val="Fuzeile"/>
      <w:tabs>
        <w:tab w:val="left" w:pos="851"/>
      </w:tabs>
      <w:rPr>
        <w:b/>
        <w:color w:val="1F3864" w:themeColor="accent5" w:themeShade="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2BDADA0" wp14:editId="7EDDE7E4">
          <wp:simplePos x="0" y="0"/>
          <wp:positionH relativeFrom="column">
            <wp:posOffset>3701415</wp:posOffset>
          </wp:positionH>
          <wp:positionV relativeFrom="paragraph">
            <wp:posOffset>-100000</wp:posOffset>
          </wp:positionV>
          <wp:extent cx="580390" cy="4972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1BA8E9E" wp14:editId="077370B9">
          <wp:simplePos x="0" y="0"/>
          <wp:positionH relativeFrom="column">
            <wp:posOffset>3115005</wp:posOffset>
          </wp:positionH>
          <wp:positionV relativeFrom="paragraph">
            <wp:posOffset>-79375</wp:posOffset>
          </wp:positionV>
          <wp:extent cx="382270" cy="468630"/>
          <wp:effectExtent l="0" t="0" r="0" b="7620"/>
          <wp:wrapNone/>
          <wp:docPr id="10" name="Grafik 10" descr="Celsion® Brandschutzsysteme GmbH - Die Sicherheitsadresse für  Brandschutzgehäuse und Funktionserhalt. | Unternehmens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elsion® Brandschutzsysteme GmbH - Die Sicherheitsadresse für  Brandschutzgehäuse und Funktionserhalt. | Unternehmens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4CFC3017" wp14:editId="64E834F0">
          <wp:simplePos x="0" y="0"/>
          <wp:positionH relativeFrom="margin">
            <wp:posOffset>0</wp:posOffset>
          </wp:positionH>
          <wp:positionV relativeFrom="paragraph">
            <wp:posOffset>-90475</wp:posOffset>
          </wp:positionV>
          <wp:extent cx="504825" cy="497840"/>
          <wp:effectExtent l="0" t="0" r="9525" b="0"/>
          <wp:wrapNone/>
          <wp:docPr id="11" name="Grafik 1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54A"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4CFE25C7" wp14:editId="032FB4BB">
          <wp:simplePos x="0" y="0"/>
          <wp:positionH relativeFrom="column">
            <wp:posOffset>4462780</wp:posOffset>
          </wp:positionH>
          <wp:positionV relativeFrom="paragraph">
            <wp:posOffset>-182880</wp:posOffset>
          </wp:positionV>
          <wp:extent cx="1638300" cy="573405"/>
          <wp:effectExtent l="0" t="0" r="0" b="0"/>
          <wp:wrapNone/>
          <wp:docPr id="12" name="Grafik 12" descr="Deutsches Institut für vorbeugenden Brandschutz e.V. (DIv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eutsches Institut für vorbeugenden Brandschutz e.V. (DIvB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73D">
      <w:rPr>
        <w:b/>
        <w:color w:val="1F3864" w:themeColor="accent5" w:themeShade="80"/>
        <w:sz w:val="20"/>
        <w:szCs w:val="20"/>
      </w:rPr>
      <w:tab/>
    </w:r>
    <w:r w:rsidR="000F754A">
      <w:rPr>
        <w:b/>
        <w:color w:val="1F3864" w:themeColor="accent5" w:themeShade="80"/>
        <w:sz w:val="20"/>
        <w:szCs w:val="20"/>
      </w:rPr>
      <w:t>Landesvertretung Mecklenburg-Vorpommern</w:t>
    </w:r>
  </w:p>
  <w:p w14:paraId="2B4DA091" w14:textId="002AEDB7" w:rsidR="000F754A" w:rsidRDefault="004C373D" w:rsidP="00B34FD4">
    <w:pPr>
      <w:pStyle w:val="Fuzeile"/>
      <w:tabs>
        <w:tab w:val="left" w:pos="851"/>
      </w:tabs>
      <w:rPr>
        <w:color w:val="1F3864" w:themeColor="accent5" w:themeShade="80"/>
        <w:sz w:val="20"/>
        <w:szCs w:val="20"/>
      </w:rPr>
    </w:pPr>
    <w:r>
      <w:rPr>
        <w:b/>
        <w:color w:val="1F3864" w:themeColor="accent5" w:themeShade="80"/>
        <w:sz w:val="20"/>
        <w:szCs w:val="20"/>
      </w:rPr>
      <w:tab/>
    </w:r>
    <w:r w:rsidR="000F754A">
      <w:rPr>
        <w:b/>
        <w:color w:val="1F3864" w:themeColor="accent5" w:themeShade="80"/>
        <w:sz w:val="20"/>
        <w:szCs w:val="20"/>
      </w:rPr>
      <w:t>des Bundesverbandes eMobilität e.V.</w:t>
    </w:r>
  </w:p>
  <w:p w14:paraId="5C15B4D0" w14:textId="4D9E4840" w:rsidR="000F754A" w:rsidRDefault="000F754A" w:rsidP="00E651D7">
    <w:pPr>
      <w:pStyle w:val="Fuzeile"/>
      <w:tabs>
        <w:tab w:val="clear" w:pos="4536"/>
        <w:tab w:val="clear" w:pos="9072"/>
        <w:tab w:val="center" w:pos="7258"/>
        <w:tab w:val="right" w:pos="14572"/>
      </w:tabs>
      <w:rPr>
        <w:color w:val="1F3864" w:themeColor="accent5" w:themeShade="80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CDB24F" wp14:editId="2CAB6BEE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6172200" cy="29210"/>
              <wp:effectExtent l="0" t="0" r="19050" b="2794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292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41551" id="Gerader Verbinde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8.05pt" to="92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" strokecolor="#002060">
              <v:stroke joinstyle="miter"/>
              <w10:wrap anchorx="margin"/>
            </v:line>
          </w:pict>
        </mc:Fallback>
      </mc:AlternateContent>
    </w:r>
  </w:p>
  <w:p w14:paraId="45A11F7C" w14:textId="0B018E8C" w:rsidR="006B2769" w:rsidRPr="006B2769" w:rsidRDefault="006B2769" w:rsidP="006B2769">
    <w:pPr>
      <w:pStyle w:val="Fuzeile"/>
      <w:tabs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TÜ Rostock GmbH</w:t>
    </w:r>
    <w:r w:rsidR="004C373D">
      <w:rPr>
        <w:b/>
        <w:sz w:val="16"/>
        <w:szCs w:val="20"/>
      </w:rPr>
      <w:t xml:space="preserve"> &amp; Co</w:t>
    </w:r>
    <w:r w:rsidRPr="006B2769">
      <w:rPr>
        <w:b/>
        <w:sz w:val="16"/>
        <w:szCs w:val="20"/>
      </w:rPr>
      <w:tab/>
      <w:t>AmtsG Rostock HRB 13616</w:t>
    </w:r>
    <w:r w:rsidRPr="006B2769">
      <w:rPr>
        <w:b/>
        <w:sz w:val="16"/>
        <w:szCs w:val="20"/>
      </w:rPr>
      <w:tab/>
      <w:t>Geschäftsführer: Dr. Reimund Lehmann</w:t>
    </w:r>
  </w:p>
  <w:p w14:paraId="5141A406" w14:textId="77777777" w:rsidR="006B2769" w:rsidRPr="006B2769" w:rsidRDefault="006B2769" w:rsidP="006B2769">
    <w:pPr>
      <w:pStyle w:val="Fuzeile"/>
      <w:tabs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Sparkasse Vorpommern</w:t>
    </w:r>
    <w:r w:rsidRPr="006B2769">
      <w:rPr>
        <w:b/>
        <w:sz w:val="16"/>
        <w:szCs w:val="20"/>
      </w:rPr>
      <w:tab/>
      <w:t>IBAN: DE37 1505 0500 0102 0836 65 BIC: NOLADE21GRW</w:t>
    </w:r>
    <w:r w:rsidRPr="006B2769">
      <w:rPr>
        <w:b/>
        <w:sz w:val="16"/>
        <w:szCs w:val="20"/>
      </w:rPr>
      <w:tab/>
      <w:t>USt. ID: DE 3083 18198</w:t>
    </w:r>
  </w:p>
  <w:p w14:paraId="1D9E22FE" w14:textId="55C63CFE" w:rsidR="000F754A" w:rsidRPr="00CC67B7" w:rsidRDefault="006B2769" w:rsidP="006B276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info@tue-rostock.de</w:t>
    </w:r>
    <w:r w:rsidRPr="006B2769">
      <w:rPr>
        <w:b/>
        <w:sz w:val="16"/>
        <w:szCs w:val="20"/>
      </w:rPr>
      <w:tab/>
      <w:t>www.tue-rostock.de</w:t>
    </w:r>
    <w:r w:rsidRPr="006B2769">
      <w:rPr>
        <w:b/>
        <w:sz w:val="16"/>
        <w:szCs w:val="20"/>
      </w:rPr>
      <w:tab/>
      <w:t>StNr.: 079/121/01546 FA Rostock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020A" w14:textId="77777777" w:rsidR="00D453BC" w:rsidRDefault="00D453BC" w:rsidP="00497710">
      <w:pPr>
        <w:spacing w:after="0" w:line="240" w:lineRule="auto"/>
      </w:pPr>
      <w:r>
        <w:separator/>
      </w:r>
    </w:p>
  </w:footnote>
  <w:footnote w:type="continuationSeparator" w:id="0">
    <w:p w14:paraId="5FE41BDD" w14:textId="77777777" w:rsidR="00D453BC" w:rsidRDefault="00D453BC" w:rsidP="0049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AB1E" w14:textId="16B355AC" w:rsidR="00EE0BEA" w:rsidRPr="00341B33" w:rsidRDefault="00EE0BEA" w:rsidP="009C2B94">
    <w:pPr>
      <w:pStyle w:val="KeinLeerraum"/>
      <w:tabs>
        <w:tab w:val="right" w:pos="8222"/>
      </w:tabs>
      <w:rPr>
        <w:b/>
        <w:i/>
        <w:sz w:val="40"/>
        <w:szCs w:val="48"/>
      </w:rPr>
    </w:pPr>
    <w:r w:rsidRPr="00341B33">
      <w:rPr>
        <w:i/>
        <w:noProof/>
        <w:sz w:val="36"/>
        <w:szCs w:val="48"/>
        <w:lang w:eastAsia="de-DE"/>
      </w:rPr>
      <w:drawing>
        <wp:anchor distT="0" distB="0" distL="114300" distR="114300" simplePos="0" relativeHeight="251669504" behindDoc="1" locked="0" layoutInCell="1" allowOverlap="1" wp14:anchorId="4E65E291" wp14:editId="6010DD66">
          <wp:simplePos x="0" y="0"/>
          <wp:positionH relativeFrom="column">
            <wp:posOffset>5424678</wp:posOffset>
          </wp:positionH>
          <wp:positionV relativeFrom="paragraph">
            <wp:posOffset>1171</wp:posOffset>
          </wp:positionV>
          <wp:extent cx="683326" cy="686431"/>
          <wp:effectExtent l="0" t="0" r="2540" b="0"/>
          <wp:wrapNone/>
          <wp:docPr id="1" name="Grafik 1" descr="C:\Users\User\Desktop\TÜ Rostock\Büro\Vorlagen\TÜ Rostock\Visitenkarten und Logo\Visitenkarten und Logo\TU╠ê Rosto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Ü Rostock\Büro\Vorlagen\TÜ Rostock\Visitenkarten und Logo\Visitenkarten und Logo\TU╠ê Rostock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55" cy="69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B94">
      <w:rPr>
        <w:b/>
        <w:i/>
        <w:sz w:val="36"/>
        <w:szCs w:val="48"/>
      </w:rPr>
      <w:tab/>
    </w:r>
    <w:r w:rsidRPr="00341B33">
      <w:rPr>
        <w:b/>
        <w:i/>
        <w:sz w:val="36"/>
        <w:szCs w:val="48"/>
      </w:rPr>
      <w:t>Technische Überwachung Rostock GmbH &amp; Co.KG</w:t>
    </w:r>
  </w:p>
  <w:p w14:paraId="3E467AF6" w14:textId="77777777" w:rsidR="00EE0BEA" w:rsidRPr="00341B33" w:rsidRDefault="00EE0BEA" w:rsidP="009C2B94">
    <w:pPr>
      <w:pStyle w:val="KeinLeerraum"/>
      <w:tabs>
        <w:tab w:val="right" w:pos="8222"/>
      </w:tabs>
      <w:rPr>
        <w:i/>
        <w:sz w:val="4"/>
        <w:szCs w:val="4"/>
      </w:rPr>
    </w:pPr>
  </w:p>
  <w:p w14:paraId="30E7F9C6" w14:textId="58B8B991" w:rsidR="00EE0BEA" w:rsidRPr="00341B33" w:rsidRDefault="009C2B94" w:rsidP="009C2B94">
    <w:pPr>
      <w:pStyle w:val="KeinLeerraum"/>
      <w:tabs>
        <w:tab w:val="left" w:pos="3261"/>
        <w:tab w:val="right" w:pos="8222"/>
        <w:tab w:val="right" w:pos="8364"/>
      </w:tabs>
      <w:rPr>
        <w:rFonts w:asciiTheme="majorHAnsi" w:hAnsiTheme="majorHAnsi" w:cstheme="majorHAnsi"/>
        <w:b/>
        <w:i/>
        <w:sz w:val="48"/>
        <w:szCs w:val="40"/>
      </w:rPr>
    </w:pPr>
    <w:r>
      <w:rPr>
        <w:b/>
        <w:i/>
        <w:color w:val="002060"/>
        <w:sz w:val="48"/>
        <w:szCs w:val="40"/>
      </w:rPr>
      <w:tab/>
    </w:r>
    <w:r>
      <w:rPr>
        <w:b/>
        <w:i/>
        <w:color w:val="002060"/>
        <w:sz w:val="48"/>
        <w:szCs w:val="40"/>
      </w:rPr>
      <w:tab/>
    </w:r>
    <w:r w:rsidR="00EE0BEA" w:rsidRPr="00341B33">
      <w:rPr>
        <w:b/>
        <w:i/>
        <w:color w:val="002060"/>
        <w:sz w:val="48"/>
        <w:szCs w:val="40"/>
      </w:rPr>
      <w:t xml:space="preserve">Schulungszentrum </w:t>
    </w:r>
    <w:r w:rsidR="006858A5" w:rsidRPr="00341B33">
      <w:rPr>
        <w:b/>
        <w:i/>
        <w:color w:val="002060"/>
        <w:sz w:val="48"/>
        <w:szCs w:val="40"/>
      </w:rPr>
      <w:t>Nord</w:t>
    </w:r>
  </w:p>
  <w:p w14:paraId="21F03D11" w14:textId="7079581C" w:rsidR="00C0319E" w:rsidRDefault="00D94F20" w:rsidP="005C0B95">
    <w:pPr>
      <w:pStyle w:val="KeinLeerraum"/>
      <w:rPr>
        <w:b/>
        <w:color w:val="002060"/>
        <w:sz w:val="32"/>
        <w:szCs w:val="32"/>
      </w:rPr>
    </w:pPr>
    <w:r>
      <w:rPr>
        <w:b/>
        <w:noProof/>
        <w:color w:val="002060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6140B" wp14:editId="6C3B0684">
              <wp:simplePos x="0" y="0"/>
              <wp:positionH relativeFrom="margin">
                <wp:posOffset>-3175</wp:posOffset>
              </wp:positionH>
              <wp:positionV relativeFrom="paragraph">
                <wp:posOffset>91770</wp:posOffset>
              </wp:positionV>
              <wp:extent cx="6107734" cy="0"/>
              <wp:effectExtent l="0" t="0" r="2667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73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C075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25pt" to="48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" strokecolor="#00206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C66"/>
    <w:multiLevelType w:val="hybridMultilevel"/>
    <w:tmpl w:val="4454B50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B17A1"/>
    <w:multiLevelType w:val="hybridMultilevel"/>
    <w:tmpl w:val="3B244D3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6F0"/>
    <w:multiLevelType w:val="hybridMultilevel"/>
    <w:tmpl w:val="08E6C9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A462A"/>
    <w:multiLevelType w:val="hybridMultilevel"/>
    <w:tmpl w:val="F01AC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6592"/>
    <w:multiLevelType w:val="hybridMultilevel"/>
    <w:tmpl w:val="A6360A78"/>
    <w:lvl w:ilvl="0" w:tplc="7B527F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31137"/>
    <w:multiLevelType w:val="hybridMultilevel"/>
    <w:tmpl w:val="DBEA6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8EE"/>
    <w:multiLevelType w:val="hybridMultilevel"/>
    <w:tmpl w:val="FE6A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768C"/>
    <w:multiLevelType w:val="hybridMultilevel"/>
    <w:tmpl w:val="F050D8D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83E"/>
    <w:multiLevelType w:val="hybridMultilevel"/>
    <w:tmpl w:val="DBEA637E"/>
    <w:lvl w:ilvl="0" w:tplc="0407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16" w:hanging="360"/>
      </w:pPr>
    </w:lvl>
    <w:lvl w:ilvl="2" w:tplc="0407001B" w:tentative="1">
      <w:start w:val="1"/>
      <w:numFmt w:val="lowerRoman"/>
      <w:lvlText w:val="%3."/>
      <w:lvlJc w:val="right"/>
      <w:pPr>
        <w:ind w:left="5136" w:hanging="180"/>
      </w:pPr>
    </w:lvl>
    <w:lvl w:ilvl="3" w:tplc="0407000F" w:tentative="1">
      <w:start w:val="1"/>
      <w:numFmt w:val="decimal"/>
      <w:lvlText w:val="%4."/>
      <w:lvlJc w:val="left"/>
      <w:pPr>
        <w:ind w:left="5856" w:hanging="360"/>
      </w:pPr>
    </w:lvl>
    <w:lvl w:ilvl="4" w:tplc="04070019" w:tentative="1">
      <w:start w:val="1"/>
      <w:numFmt w:val="lowerLetter"/>
      <w:lvlText w:val="%5."/>
      <w:lvlJc w:val="left"/>
      <w:pPr>
        <w:ind w:left="6576" w:hanging="360"/>
      </w:pPr>
    </w:lvl>
    <w:lvl w:ilvl="5" w:tplc="0407001B" w:tentative="1">
      <w:start w:val="1"/>
      <w:numFmt w:val="lowerRoman"/>
      <w:lvlText w:val="%6."/>
      <w:lvlJc w:val="right"/>
      <w:pPr>
        <w:ind w:left="7296" w:hanging="180"/>
      </w:pPr>
    </w:lvl>
    <w:lvl w:ilvl="6" w:tplc="0407000F" w:tentative="1">
      <w:start w:val="1"/>
      <w:numFmt w:val="decimal"/>
      <w:lvlText w:val="%7."/>
      <w:lvlJc w:val="left"/>
      <w:pPr>
        <w:ind w:left="8016" w:hanging="360"/>
      </w:pPr>
    </w:lvl>
    <w:lvl w:ilvl="7" w:tplc="04070019" w:tentative="1">
      <w:start w:val="1"/>
      <w:numFmt w:val="lowerLetter"/>
      <w:lvlText w:val="%8."/>
      <w:lvlJc w:val="left"/>
      <w:pPr>
        <w:ind w:left="8736" w:hanging="360"/>
      </w:pPr>
    </w:lvl>
    <w:lvl w:ilvl="8" w:tplc="0407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9" w15:restartNumberingAfterBreak="0">
    <w:nsid w:val="5B57631D"/>
    <w:multiLevelType w:val="hybridMultilevel"/>
    <w:tmpl w:val="387EB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1052"/>
    <w:multiLevelType w:val="hybridMultilevel"/>
    <w:tmpl w:val="4A7E5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B16E9"/>
    <w:multiLevelType w:val="hybridMultilevel"/>
    <w:tmpl w:val="4D866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54CD"/>
    <w:multiLevelType w:val="hybridMultilevel"/>
    <w:tmpl w:val="BBD8E13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C5A4E39"/>
    <w:multiLevelType w:val="hybridMultilevel"/>
    <w:tmpl w:val="C29A0D10"/>
    <w:lvl w:ilvl="0" w:tplc="C32602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977888">
    <w:abstractNumId w:val="11"/>
  </w:num>
  <w:num w:numId="2" w16cid:durableId="520052068">
    <w:abstractNumId w:val="10"/>
  </w:num>
  <w:num w:numId="3" w16cid:durableId="167404630">
    <w:abstractNumId w:val="13"/>
  </w:num>
  <w:num w:numId="4" w16cid:durableId="1060786695">
    <w:abstractNumId w:val="0"/>
  </w:num>
  <w:num w:numId="5" w16cid:durableId="1126200785">
    <w:abstractNumId w:val="5"/>
  </w:num>
  <w:num w:numId="6" w16cid:durableId="1106464535">
    <w:abstractNumId w:val="8"/>
  </w:num>
  <w:num w:numId="7" w16cid:durableId="455949381">
    <w:abstractNumId w:val="12"/>
  </w:num>
  <w:num w:numId="8" w16cid:durableId="293025433">
    <w:abstractNumId w:val="1"/>
  </w:num>
  <w:num w:numId="9" w16cid:durableId="790978691">
    <w:abstractNumId w:val="7"/>
  </w:num>
  <w:num w:numId="10" w16cid:durableId="413354450">
    <w:abstractNumId w:val="4"/>
  </w:num>
  <w:num w:numId="11" w16cid:durableId="1798445937">
    <w:abstractNumId w:val="6"/>
  </w:num>
  <w:num w:numId="12" w16cid:durableId="640311442">
    <w:abstractNumId w:val="9"/>
  </w:num>
  <w:num w:numId="13" w16cid:durableId="107894255">
    <w:abstractNumId w:val="3"/>
  </w:num>
  <w:num w:numId="14" w16cid:durableId="916284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0C"/>
    <w:rsid w:val="00005810"/>
    <w:rsid w:val="00015E89"/>
    <w:rsid w:val="00016CBD"/>
    <w:rsid w:val="000232AC"/>
    <w:rsid w:val="00035A2C"/>
    <w:rsid w:val="0004111B"/>
    <w:rsid w:val="00047D70"/>
    <w:rsid w:val="000515B2"/>
    <w:rsid w:val="000759D3"/>
    <w:rsid w:val="0008006F"/>
    <w:rsid w:val="00081B89"/>
    <w:rsid w:val="00082DCB"/>
    <w:rsid w:val="00087705"/>
    <w:rsid w:val="00091E4E"/>
    <w:rsid w:val="0009552A"/>
    <w:rsid w:val="00095A7E"/>
    <w:rsid w:val="000A0123"/>
    <w:rsid w:val="000A77D4"/>
    <w:rsid w:val="000B2113"/>
    <w:rsid w:val="000B4AF4"/>
    <w:rsid w:val="000C2908"/>
    <w:rsid w:val="000C546A"/>
    <w:rsid w:val="000C6CEC"/>
    <w:rsid w:val="000E0164"/>
    <w:rsid w:val="000F421B"/>
    <w:rsid w:val="000F561D"/>
    <w:rsid w:val="000F754A"/>
    <w:rsid w:val="001019CF"/>
    <w:rsid w:val="001021E2"/>
    <w:rsid w:val="00110DF6"/>
    <w:rsid w:val="00111AB0"/>
    <w:rsid w:val="0011575F"/>
    <w:rsid w:val="00120A6B"/>
    <w:rsid w:val="00137752"/>
    <w:rsid w:val="00147189"/>
    <w:rsid w:val="00157188"/>
    <w:rsid w:val="001608AB"/>
    <w:rsid w:val="00172919"/>
    <w:rsid w:val="00180F5D"/>
    <w:rsid w:val="00182798"/>
    <w:rsid w:val="001A0871"/>
    <w:rsid w:val="001A79BA"/>
    <w:rsid w:val="001B2D9E"/>
    <w:rsid w:val="001C3D49"/>
    <w:rsid w:val="001C63FA"/>
    <w:rsid w:val="001E24CE"/>
    <w:rsid w:val="001F24B5"/>
    <w:rsid w:val="001F2B74"/>
    <w:rsid w:val="00201932"/>
    <w:rsid w:val="0020212D"/>
    <w:rsid w:val="00207916"/>
    <w:rsid w:val="002274DF"/>
    <w:rsid w:val="0023210C"/>
    <w:rsid w:val="00241CDC"/>
    <w:rsid w:val="00263E6B"/>
    <w:rsid w:val="00265162"/>
    <w:rsid w:val="0027688C"/>
    <w:rsid w:val="00284BC1"/>
    <w:rsid w:val="002930B0"/>
    <w:rsid w:val="002B0611"/>
    <w:rsid w:val="002B4A37"/>
    <w:rsid w:val="002B5712"/>
    <w:rsid w:val="002C2F24"/>
    <w:rsid w:val="002E77BB"/>
    <w:rsid w:val="002F0E9B"/>
    <w:rsid w:val="0030797E"/>
    <w:rsid w:val="003123CE"/>
    <w:rsid w:val="003211D5"/>
    <w:rsid w:val="00330BE3"/>
    <w:rsid w:val="0033342F"/>
    <w:rsid w:val="00341838"/>
    <w:rsid w:val="00341B33"/>
    <w:rsid w:val="00344D79"/>
    <w:rsid w:val="003539B1"/>
    <w:rsid w:val="003614E9"/>
    <w:rsid w:val="003719C4"/>
    <w:rsid w:val="003759F7"/>
    <w:rsid w:val="003948D9"/>
    <w:rsid w:val="0039548F"/>
    <w:rsid w:val="003A0B41"/>
    <w:rsid w:val="003B25A8"/>
    <w:rsid w:val="003B25F5"/>
    <w:rsid w:val="003B2759"/>
    <w:rsid w:val="003B6812"/>
    <w:rsid w:val="003D394B"/>
    <w:rsid w:val="003E4D60"/>
    <w:rsid w:val="003F0B9E"/>
    <w:rsid w:val="003F29BA"/>
    <w:rsid w:val="00400154"/>
    <w:rsid w:val="0040018B"/>
    <w:rsid w:val="00400EC9"/>
    <w:rsid w:val="00403E7A"/>
    <w:rsid w:val="00407446"/>
    <w:rsid w:val="0041203D"/>
    <w:rsid w:val="004151DC"/>
    <w:rsid w:val="00421A89"/>
    <w:rsid w:val="00426FC3"/>
    <w:rsid w:val="00432B23"/>
    <w:rsid w:val="004424D5"/>
    <w:rsid w:val="00443686"/>
    <w:rsid w:val="00456B4E"/>
    <w:rsid w:val="004612C2"/>
    <w:rsid w:val="004625A2"/>
    <w:rsid w:val="00466F03"/>
    <w:rsid w:val="00473477"/>
    <w:rsid w:val="00481E80"/>
    <w:rsid w:val="0048361C"/>
    <w:rsid w:val="00497710"/>
    <w:rsid w:val="004A13D9"/>
    <w:rsid w:val="004A1BCF"/>
    <w:rsid w:val="004B7FE8"/>
    <w:rsid w:val="004C373D"/>
    <w:rsid w:val="004C46DE"/>
    <w:rsid w:val="004D1209"/>
    <w:rsid w:val="004D2253"/>
    <w:rsid w:val="004D5B9F"/>
    <w:rsid w:val="004F1A7F"/>
    <w:rsid w:val="00513517"/>
    <w:rsid w:val="0052254E"/>
    <w:rsid w:val="0052312B"/>
    <w:rsid w:val="0053639C"/>
    <w:rsid w:val="00540DBC"/>
    <w:rsid w:val="00546294"/>
    <w:rsid w:val="00557D39"/>
    <w:rsid w:val="00557D70"/>
    <w:rsid w:val="005835D3"/>
    <w:rsid w:val="00590A17"/>
    <w:rsid w:val="00592A56"/>
    <w:rsid w:val="00596095"/>
    <w:rsid w:val="005A04F1"/>
    <w:rsid w:val="005C0220"/>
    <w:rsid w:val="005C0B95"/>
    <w:rsid w:val="005E624E"/>
    <w:rsid w:val="005F5BDB"/>
    <w:rsid w:val="00615C80"/>
    <w:rsid w:val="00635CAD"/>
    <w:rsid w:val="00636265"/>
    <w:rsid w:val="0065407A"/>
    <w:rsid w:val="00657ED7"/>
    <w:rsid w:val="00662FDD"/>
    <w:rsid w:val="0066562D"/>
    <w:rsid w:val="00666BC8"/>
    <w:rsid w:val="00667C60"/>
    <w:rsid w:val="00682D9A"/>
    <w:rsid w:val="00683F8A"/>
    <w:rsid w:val="006858A5"/>
    <w:rsid w:val="0069478C"/>
    <w:rsid w:val="006A6926"/>
    <w:rsid w:val="006B076D"/>
    <w:rsid w:val="006B2769"/>
    <w:rsid w:val="006C14F2"/>
    <w:rsid w:val="006C31A9"/>
    <w:rsid w:val="006C40DE"/>
    <w:rsid w:val="006D0649"/>
    <w:rsid w:val="006E3369"/>
    <w:rsid w:val="006F2940"/>
    <w:rsid w:val="0070275A"/>
    <w:rsid w:val="00706031"/>
    <w:rsid w:val="00715087"/>
    <w:rsid w:val="00716368"/>
    <w:rsid w:val="007205D3"/>
    <w:rsid w:val="00734F78"/>
    <w:rsid w:val="00750B96"/>
    <w:rsid w:val="00751E67"/>
    <w:rsid w:val="00756DA2"/>
    <w:rsid w:val="007907C4"/>
    <w:rsid w:val="0079100F"/>
    <w:rsid w:val="0079567B"/>
    <w:rsid w:val="007978FD"/>
    <w:rsid w:val="007B0B46"/>
    <w:rsid w:val="007B1935"/>
    <w:rsid w:val="007B4A49"/>
    <w:rsid w:val="007C60CB"/>
    <w:rsid w:val="007F5A03"/>
    <w:rsid w:val="007F703C"/>
    <w:rsid w:val="007F7B39"/>
    <w:rsid w:val="008019E7"/>
    <w:rsid w:val="008132A5"/>
    <w:rsid w:val="00815832"/>
    <w:rsid w:val="00832D0F"/>
    <w:rsid w:val="008343B8"/>
    <w:rsid w:val="00847078"/>
    <w:rsid w:val="00856AC5"/>
    <w:rsid w:val="0086006A"/>
    <w:rsid w:val="00863DD4"/>
    <w:rsid w:val="00875C46"/>
    <w:rsid w:val="0088227B"/>
    <w:rsid w:val="008932BA"/>
    <w:rsid w:val="008A51AA"/>
    <w:rsid w:val="008B31A4"/>
    <w:rsid w:val="008C4C7A"/>
    <w:rsid w:val="008C69D0"/>
    <w:rsid w:val="008C6C2A"/>
    <w:rsid w:val="008C7C16"/>
    <w:rsid w:val="008E09F0"/>
    <w:rsid w:val="008E4736"/>
    <w:rsid w:val="008F3F1E"/>
    <w:rsid w:val="008F76A8"/>
    <w:rsid w:val="00906DFB"/>
    <w:rsid w:val="00911824"/>
    <w:rsid w:val="009125D7"/>
    <w:rsid w:val="00916227"/>
    <w:rsid w:val="009200FA"/>
    <w:rsid w:val="00921116"/>
    <w:rsid w:val="00923978"/>
    <w:rsid w:val="0092574C"/>
    <w:rsid w:val="009263CC"/>
    <w:rsid w:val="00927650"/>
    <w:rsid w:val="00927B27"/>
    <w:rsid w:val="00930360"/>
    <w:rsid w:val="00935675"/>
    <w:rsid w:val="00965B16"/>
    <w:rsid w:val="00965B36"/>
    <w:rsid w:val="00967D9B"/>
    <w:rsid w:val="009811D0"/>
    <w:rsid w:val="009A5BDF"/>
    <w:rsid w:val="009B1EE6"/>
    <w:rsid w:val="009B6940"/>
    <w:rsid w:val="009C0AAB"/>
    <w:rsid w:val="009C201B"/>
    <w:rsid w:val="009C2B94"/>
    <w:rsid w:val="009D185E"/>
    <w:rsid w:val="009D7783"/>
    <w:rsid w:val="009E1B69"/>
    <w:rsid w:val="009F2260"/>
    <w:rsid w:val="00A07160"/>
    <w:rsid w:val="00A16E11"/>
    <w:rsid w:val="00A27250"/>
    <w:rsid w:val="00A37E09"/>
    <w:rsid w:val="00A404B8"/>
    <w:rsid w:val="00A43546"/>
    <w:rsid w:val="00A43FB4"/>
    <w:rsid w:val="00A52EF2"/>
    <w:rsid w:val="00A7554A"/>
    <w:rsid w:val="00A81291"/>
    <w:rsid w:val="00A93EFB"/>
    <w:rsid w:val="00A94CCE"/>
    <w:rsid w:val="00A9519D"/>
    <w:rsid w:val="00AA1233"/>
    <w:rsid w:val="00AA3A15"/>
    <w:rsid w:val="00AB28A0"/>
    <w:rsid w:val="00AB6492"/>
    <w:rsid w:val="00AF2046"/>
    <w:rsid w:val="00B06653"/>
    <w:rsid w:val="00B231E7"/>
    <w:rsid w:val="00B34FD4"/>
    <w:rsid w:val="00B377C9"/>
    <w:rsid w:val="00B41C9C"/>
    <w:rsid w:val="00B473DF"/>
    <w:rsid w:val="00B479D1"/>
    <w:rsid w:val="00B5023D"/>
    <w:rsid w:val="00B50B46"/>
    <w:rsid w:val="00B62817"/>
    <w:rsid w:val="00B77ABB"/>
    <w:rsid w:val="00B8088E"/>
    <w:rsid w:val="00B8607A"/>
    <w:rsid w:val="00BA746F"/>
    <w:rsid w:val="00BB61D6"/>
    <w:rsid w:val="00BD2B1F"/>
    <w:rsid w:val="00BD716F"/>
    <w:rsid w:val="00BE1799"/>
    <w:rsid w:val="00BE6CAF"/>
    <w:rsid w:val="00C02AD5"/>
    <w:rsid w:val="00C02EB8"/>
    <w:rsid w:val="00C0319E"/>
    <w:rsid w:val="00C1113E"/>
    <w:rsid w:val="00C12C6F"/>
    <w:rsid w:val="00C159A4"/>
    <w:rsid w:val="00C22587"/>
    <w:rsid w:val="00C2367F"/>
    <w:rsid w:val="00C237A8"/>
    <w:rsid w:val="00C31F18"/>
    <w:rsid w:val="00C35EA3"/>
    <w:rsid w:val="00C451CC"/>
    <w:rsid w:val="00C72169"/>
    <w:rsid w:val="00C766AF"/>
    <w:rsid w:val="00C769ED"/>
    <w:rsid w:val="00C87F55"/>
    <w:rsid w:val="00C909C9"/>
    <w:rsid w:val="00C967A0"/>
    <w:rsid w:val="00C976BE"/>
    <w:rsid w:val="00C9799F"/>
    <w:rsid w:val="00CA0BAA"/>
    <w:rsid w:val="00CA1DFA"/>
    <w:rsid w:val="00CA357B"/>
    <w:rsid w:val="00CA48FD"/>
    <w:rsid w:val="00CB4380"/>
    <w:rsid w:val="00CC61A5"/>
    <w:rsid w:val="00CC67B7"/>
    <w:rsid w:val="00CD6D3E"/>
    <w:rsid w:val="00CE0F8E"/>
    <w:rsid w:val="00CE14FB"/>
    <w:rsid w:val="00CE6C8C"/>
    <w:rsid w:val="00CF435F"/>
    <w:rsid w:val="00CF47E7"/>
    <w:rsid w:val="00D067ED"/>
    <w:rsid w:val="00D122FA"/>
    <w:rsid w:val="00D15F9F"/>
    <w:rsid w:val="00D171EB"/>
    <w:rsid w:val="00D172D6"/>
    <w:rsid w:val="00D22A33"/>
    <w:rsid w:val="00D26F99"/>
    <w:rsid w:val="00D30214"/>
    <w:rsid w:val="00D30E3E"/>
    <w:rsid w:val="00D316CC"/>
    <w:rsid w:val="00D453BC"/>
    <w:rsid w:val="00D45C33"/>
    <w:rsid w:val="00D57FBA"/>
    <w:rsid w:val="00D66945"/>
    <w:rsid w:val="00D72E1C"/>
    <w:rsid w:val="00D87F1A"/>
    <w:rsid w:val="00D9393F"/>
    <w:rsid w:val="00D94F20"/>
    <w:rsid w:val="00D978D9"/>
    <w:rsid w:val="00DB0DA6"/>
    <w:rsid w:val="00DB2EA2"/>
    <w:rsid w:val="00DC3EB8"/>
    <w:rsid w:val="00DF0FEB"/>
    <w:rsid w:val="00E035A5"/>
    <w:rsid w:val="00E355F5"/>
    <w:rsid w:val="00E4271E"/>
    <w:rsid w:val="00E474BF"/>
    <w:rsid w:val="00E51BFB"/>
    <w:rsid w:val="00E534F5"/>
    <w:rsid w:val="00E54EC1"/>
    <w:rsid w:val="00E5705F"/>
    <w:rsid w:val="00E61972"/>
    <w:rsid w:val="00E651D7"/>
    <w:rsid w:val="00E71D3A"/>
    <w:rsid w:val="00E74243"/>
    <w:rsid w:val="00E77FD2"/>
    <w:rsid w:val="00E92F87"/>
    <w:rsid w:val="00E93226"/>
    <w:rsid w:val="00E968A3"/>
    <w:rsid w:val="00EA5B9F"/>
    <w:rsid w:val="00EB5FDF"/>
    <w:rsid w:val="00EC0AE5"/>
    <w:rsid w:val="00EC294A"/>
    <w:rsid w:val="00EC7422"/>
    <w:rsid w:val="00EE0BEA"/>
    <w:rsid w:val="00EF3CD0"/>
    <w:rsid w:val="00F03224"/>
    <w:rsid w:val="00F25966"/>
    <w:rsid w:val="00F323C1"/>
    <w:rsid w:val="00F32C63"/>
    <w:rsid w:val="00F56A60"/>
    <w:rsid w:val="00F56F0C"/>
    <w:rsid w:val="00F70E48"/>
    <w:rsid w:val="00F74A52"/>
    <w:rsid w:val="00F75B0F"/>
    <w:rsid w:val="00F76046"/>
    <w:rsid w:val="00F948D7"/>
    <w:rsid w:val="00F96254"/>
    <w:rsid w:val="00F97EB4"/>
    <w:rsid w:val="00FB5273"/>
    <w:rsid w:val="00FD4414"/>
    <w:rsid w:val="00FD60FA"/>
    <w:rsid w:val="00FD7504"/>
    <w:rsid w:val="00FD770F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0DA2C"/>
  <w15:docId w15:val="{B00DD336-FB58-4136-AD0B-F57D075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A1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9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710"/>
  </w:style>
  <w:style w:type="paragraph" w:styleId="Fuzeile">
    <w:name w:val="footer"/>
    <w:basedOn w:val="Standard"/>
    <w:link w:val="FuzeileZchn"/>
    <w:uiPriority w:val="99"/>
    <w:unhideWhenUsed/>
    <w:rsid w:val="0049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710"/>
  </w:style>
  <w:style w:type="table" w:customStyle="1" w:styleId="TableGrid">
    <w:name w:val="TableGrid"/>
    <w:rsid w:val="00FD770F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D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1A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29B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62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Reimund Dr. Lehmann</dc:creator>
  <cp:keywords/>
  <dc:description/>
  <cp:lastModifiedBy>Thomas Lüdtke</cp:lastModifiedBy>
  <cp:revision>2</cp:revision>
  <cp:lastPrinted>2022-04-11T12:15:00Z</cp:lastPrinted>
  <dcterms:created xsi:type="dcterms:W3CDTF">2022-04-13T09:12:00Z</dcterms:created>
  <dcterms:modified xsi:type="dcterms:W3CDTF">2022-04-13T09:12:00Z</dcterms:modified>
</cp:coreProperties>
</file>